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D5" w:rsidRDefault="005423D5" w:rsidP="005423D5">
      <w:pPr>
        <w:spacing w:after="0"/>
        <w:jc w:val="center"/>
        <w:rPr>
          <w:rFonts w:ascii="Times New Roman" w:hAnsi="Times New Roman" w:cs="Times New Roman"/>
          <w:b/>
          <w:sz w:val="28"/>
          <w:szCs w:val="28"/>
          <w:lang w:eastAsia="ru-RU"/>
        </w:rPr>
      </w:pPr>
      <w:r w:rsidRPr="005423D5">
        <w:rPr>
          <w:rFonts w:ascii="Times New Roman" w:hAnsi="Times New Roman" w:cs="Times New Roman"/>
          <w:b/>
          <w:sz w:val="28"/>
          <w:szCs w:val="28"/>
          <w:lang w:eastAsia="ru-RU"/>
        </w:rPr>
        <w:t>Психологические и физиологические особенности третьеклассников.</w:t>
      </w:r>
    </w:p>
    <w:p w:rsidR="005423D5" w:rsidRPr="005423D5" w:rsidRDefault="005423D5" w:rsidP="005423D5">
      <w:pPr>
        <w:spacing w:after="0"/>
        <w:jc w:val="center"/>
        <w:rPr>
          <w:rFonts w:ascii="Times New Roman" w:hAnsi="Times New Roman" w:cs="Times New Roman"/>
          <w:b/>
          <w:sz w:val="28"/>
          <w:szCs w:val="28"/>
        </w:rPr>
      </w:pP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К началу третьего класса у ребенка уже сформирован отчетливый образ хорошего учащегося, он ясно представляет себе, что надо делать, чтобы соответствовать этому образу, однако в результате в какой-то степени утрачивается детская непосредственность, индивидуальные особенности ребенка несколько стираются, снижаются творческие возможности. Все это ослабляет его контакт с той важной составляющей личности, которую психологи называют внутренним ребенком.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Взрослые в этот период обычно удовлетворенно отмечают стабильную способность детей выполнять стандартные задания, умение действовать по образцу. Но, как правило, они не замечают, что эти качества утверждаются в ребенке за счет обеднения фантазии, снижения изобретательности, оригинальности восприятия. Законные представители учащихся, педагоги и психологи констатируют уровень развития мышления, памяти, внимания детей, упуская из виду упадок воображения, снижение креативных способностей. Однако это – явление временное и обратимое, если вовремя начать работу по актуализации творческих способностей детей.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Другая важная особенность этого возраста качественные изменения во взаимоотношениях детей со значимыми взрослыми – учителем и законными представителями учащихся. К этому времени учитель в сознании детей во многом утрачивает свой идеальный образ. Дети начинают смотреть на него более реалистично, однако при этом «идеал» может полностью разрушиться, уступив место пренебрежительному отношению, своеобразному «нигилизму». Внутреннее отдаление от авторитета учителя может вызвать в душе ребенка страх перед ним либо злость и обиду.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Сходный процесс идет и в отношении законных представителей ребенка. Дети должны научиться воспринимать их как живых людей со всеми достоинствами и недостатками, не переставая любить. Ребенок привыкает к тому, что самые близкие люди имеют право иногда уставать или сердиться, могут порой допустить несправедливость, нечаянно обидеть, быть невнимательными. Но при этом они любят ребенка не меньше, чем в благоприятные моменты. Ведь они, как правило, способны вовремя простить ребенка и сами попросить прощения. Дети тоже понемногу учатся налаживать отношения, делать шаги навстречу близким людям при трудностях в общении, дорожить ценностью установившихся привязанностей.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Важной остается и тема взаимоотношений со сверстниками, дружбы и сотрудничества в классе. Отношения с друзьями становятся в этот период </w:t>
      </w:r>
      <w:r w:rsidRPr="005423D5">
        <w:rPr>
          <w:rFonts w:ascii="Times New Roman" w:hAnsi="Times New Roman" w:cs="Times New Roman"/>
          <w:sz w:val="28"/>
          <w:szCs w:val="28"/>
        </w:rPr>
        <w:lastRenderedPageBreak/>
        <w:t xml:space="preserve">более значимыми, нежели впервые два года обучения, меньше зависят от оценок учителя и успехов в гимназии. Формула «кого любит учитель, того и я люблю» утрачивает свою актуальность. Самооценка ребенка теперь в большей степени строится на отношениях с друзьями: «Я хороший, если у меня есть друзья, если меня уважают в классе». К окончанию третьего учебного года дети способны брать на себя роль ведущего в знакомых играх и упражнениях, быть внимательными к остальным участникам, уметь договариваться с ними об условиях игры, давать внятные инструкции, контролировать ход выполнения заданий. </w:t>
      </w:r>
    </w:p>
    <w:p w:rsidR="005423D5" w:rsidRPr="005423D5" w:rsidRDefault="005423D5" w:rsidP="005423D5">
      <w:pPr>
        <w:spacing w:after="0"/>
        <w:ind w:firstLine="426"/>
        <w:rPr>
          <w:rFonts w:ascii="Times New Roman" w:hAnsi="Times New Roman" w:cs="Times New Roman"/>
          <w:i/>
          <w:sz w:val="28"/>
          <w:szCs w:val="28"/>
        </w:rPr>
      </w:pPr>
      <w:r w:rsidRPr="005423D5">
        <w:rPr>
          <w:rFonts w:ascii="Times New Roman" w:hAnsi="Times New Roman" w:cs="Times New Roman"/>
          <w:i/>
          <w:sz w:val="28"/>
          <w:szCs w:val="28"/>
        </w:rPr>
        <w:t>Третьеклассники</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Третий класс является переломным в жизни учащегося начальных классов. Многие учителя отмечают, что именно с третьего года обучения дети начинают действительно осознанно относиться к учению, проявлять активный интерес к познанию.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Это во многом связано с теми значительными изменениями, которые происходят в общем интеллектуальном развитии детей в данный период.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Психологические исследования показывают, что между вторым и третьим классами происходит скачок в умственном развитии учащихся. Именно на этом этапе обучения происходит активное усвоение и формирование мыслительных операций, более интенсивно развивается вербальное мышление, т.е. мышление, оперирующее понятиями. Новые возможности мышления становятся основанием для дальнейшего развития других познавательных процессов: восприятия, внимания, памяти. Известный детский психолог Д.Б. Эльконин так писал об особенностях развития младших школьников: «Память в этом возрасте становится мыслящей, а восприятие – думающим».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Активно развивается и способность ребенка произвольно управлять своими психическими процессами, он учится владеть вниманием, памятью, мышлением. Эти изменения в интеллектуальном развитии третьеклассников должны быть активно использованы в развивающей раб</w:t>
      </w:r>
      <w:r>
        <w:rPr>
          <w:rFonts w:ascii="Times New Roman" w:hAnsi="Times New Roman" w:cs="Times New Roman"/>
          <w:sz w:val="28"/>
          <w:szCs w:val="28"/>
        </w:rPr>
        <w:t xml:space="preserve">оте с детьми. </w:t>
      </w:r>
    </w:p>
    <w:p w:rsidR="005423D5" w:rsidRPr="005423D5" w:rsidRDefault="005423D5" w:rsidP="005423D5">
      <w:pPr>
        <w:spacing w:after="0"/>
        <w:ind w:firstLine="426"/>
        <w:jc w:val="both"/>
        <w:rPr>
          <w:rFonts w:ascii="Times New Roman" w:hAnsi="Times New Roman" w:cs="Times New Roman"/>
          <w:i/>
          <w:sz w:val="28"/>
          <w:szCs w:val="28"/>
        </w:rPr>
      </w:pPr>
      <w:r>
        <w:rPr>
          <w:rFonts w:ascii="Times New Roman" w:hAnsi="Times New Roman" w:cs="Times New Roman"/>
          <w:i/>
          <w:sz w:val="28"/>
          <w:szCs w:val="28"/>
        </w:rPr>
        <w:t>Развитие внимания</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Хорошо развитые свойства внимания и его организованность являются факторами, непосредственно определяющими успешность обучения в данном возрасте. Как правило, хорошо успевающие учащиеся имеют лучшие показатели развития внимания.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Специальные исследования показывают, что различные свойства внимания вносят неодинаковый «вклад» в успешность обучения по разным школьным предметам. Так, при овладении математикой ведущая роль принадлежит объему внимания, успешность усвоения русского языка связана </w:t>
      </w:r>
      <w:r w:rsidRPr="005423D5">
        <w:rPr>
          <w:rFonts w:ascii="Times New Roman" w:hAnsi="Times New Roman" w:cs="Times New Roman"/>
          <w:sz w:val="28"/>
          <w:szCs w:val="28"/>
        </w:rPr>
        <w:lastRenderedPageBreak/>
        <w:t xml:space="preserve">с распределением внимания, а обучение чтению – с устойчивостью внимания.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Таким образом, развивая различные свойства внимания, можно повысить успеваемость учащихся по разным учебным предметам. Сложность, однако, состоит в том, что разные свойства внимания поддаются развитию в неодинаковой степени. Наименее подвержен влиянию объем внимания (но даже он резко – в 2,1 раза – увеличивается на протяжении обучения в начальных классах). В то же время такие свойства внимания, как распределение, переключение и устойчивость, можно и нужно у ребенка тренировать.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Законным представителям учащихся рекомендовано применять комплекс игр, заданий и упражнений, направленных на развитие внимания: разнообразные варианты корректурных заданий, «перепутанные линии», поиск скрытых фигур и многое другое.</w:t>
      </w:r>
    </w:p>
    <w:p w:rsidR="005423D5" w:rsidRPr="005423D5" w:rsidRDefault="005423D5" w:rsidP="005423D5">
      <w:pPr>
        <w:spacing w:after="0"/>
        <w:ind w:firstLine="426"/>
        <w:jc w:val="both"/>
        <w:rPr>
          <w:rFonts w:ascii="Times New Roman" w:hAnsi="Times New Roman" w:cs="Times New Roman"/>
          <w:i/>
          <w:sz w:val="28"/>
          <w:szCs w:val="28"/>
        </w:rPr>
      </w:pPr>
      <w:r>
        <w:rPr>
          <w:rFonts w:ascii="Times New Roman" w:hAnsi="Times New Roman" w:cs="Times New Roman"/>
          <w:i/>
          <w:sz w:val="28"/>
          <w:szCs w:val="28"/>
        </w:rPr>
        <w:t>Развитие памяти</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Наиболее распространенный прием запоминания у третьеклассников многократное повторение, обеспечивающее механическое заучивание. Однако при возрастающем объеме учебного материала он перестает себя оправдывать. Поэтому уже в начальных классах дети начинают испытывать потребность в качественно иных способах работы. Совершенствование памяти у учащихся связано в первую очередь с приобретением и усвоением таких способов и стратегий запоминания, в основе которых лежит организация запоминаемого материала. Приемы смыслового запоминания, логическая память требуют специальных усилий по своему формированию.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Основой логической памяти является использование мыслительных процессов в качестве опоры, средства запоминания. Такая память основана на понимании. В этой связи уместно вспомнить высказывание Л.Н. Толстого: «Знание только тогда знание, когда оно приобретено усилием мысли, а не одной памятью».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В качестве мыслительных приемов запоминания могут быть использованы: выделение смысловых опор, классификация, составление плана и др.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Целесообразно продемонстрировать детям и различные мнемотехнические приемы, а также раскрыть возможности письменной речи как средства запоминания. </w:t>
      </w:r>
    </w:p>
    <w:p w:rsidR="005423D5" w:rsidRPr="005423D5" w:rsidRDefault="005423D5" w:rsidP="005423D5">
      <w:pPr>
        <w:spacing w:after="0"/>
        <w:ind w:firstLine="426"/>
        <w:jc w:val="both"/>
        <w:rPr>
          <w:rFonts w:ascii="Times New Roman" w:hAnsi="Times New Roman" w:cs="Times New Roman"/>
          <w:i/>
          <w:sz w:val="28"/>
          <w:szCs w:val="28"/>
        </w:rPr>
      </w:pPr>
      <w:r>
        <w:rPr>
          <w:rFonts w:ascii="Times New Roman" w:hAnsi="Times New Roman" w:cs="Times New Roman"/>
          <w:i/>
          <w:sz w:val="28"/>
          <w:szCs w:val="28"/>
        </w:rPr>
        <w:t>Развитие мышления</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Для того чтобы умственное действие могло быть использовано в качестве опоры для запоминания, само это действие должно быть первоначально сформировано. Например, прежде чем использовать прием классификации </w:t>
      </w:r>
      <w:r w:rsidRPr="005423D5">
        <w:rPr>
          <w:rFonts w:ascii="Times New Roman" w:hAnsi="Times New Roman" w:cs="Times New Roman"/>
          <w:sz w:val="28"/>
          <w:szCs w:val="28"/>
        </w:rPr>
        <w:lastRenderedPageBreak/>
        <w:t xml:space="preserve">для запоминания какого-либо материала, необходимо овладеть классификацией как самостоятельным умственным действием. Поэтому особенно важная роль в работе с детьми принадлежит развитию их мыслительных способностей. Основное внимание необходимо уделить обучению элементам логического мышления: выделению различных признаков предметов, сравнению, нахождению общего и различного, классификации, умению давать простейшие определения.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Направляя усилия на развитие мышления детей, законные представители учащихся должны учитывать их индивидуальные особенности (склад ума, познавательный стиль, темп мыслительной деятельности, обучаемость и пр.). При этом не следует забывать и о качественном своеобразии мышления ребенка в данном возрасте.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Несмотря на интенсивное развитие вербального, понятийного мышления, большинство детей примерно до 10 лет относится не к мыслительному типу, а к художественному.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 </w:t>
      </w:r>
    </w:p>
    <w:p w:rsidR="005423D5" w:rsidRPr="005423D5" w:rsidRDefault="005423D5" w:rsidP="005423D5">
      <w:pPr>
        <w:spacing w:after="0"/>
        <w:ind w:firstLine="426"/>
        <w:jc w:val="both"/>
        <w:rPr>
          <w:rFonts w:ascii="Times New Roman" w:hAnsi="Times New Roman" w:cs="Times New Roman"/>
          <w:i/>
          <w:sz w:val="28"/>
          <w:szCs w:val="28"/>
        </w:rPr>
      </w:pPr>
      <w:r>
        <w:rPr>
          <w:rFonts w:ascii="Times New Roman" w:hAnsi="Times New Roman" w:cs="Times New Roman"/>
          <w:i/>
          <w:sz w:val="28"/>
          <w:szCs w:val="28"/>
        </w:rPr>
        <w:t>Рекомендации родителям</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Если родители всерьез обеспокоены недостаточно заинтересованным отношением ребенка к чтению, им могут пригодиться советы американского психолога В. Уильямса. Вот некоторые из них.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1) Наслаждайтесь чтением сами и выработайте у детей отношение к чтению как к удовольствию.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2) Пусть дети видят, как вы сами читаете с удовольствием: цитируйте, смейтесь, заучивайте отрывки, делитесь прочитанным и т.п.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3) Показывайте, что вы цените чтение: покупайте книги, дарите их сами и получайте в качестве подарков.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4) Пусть дети сами выбирают себе книги и журналы (в библиотеке, книжном магазине и т.п.).</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5) На видном месте дома повесьте список, где будет отражен прогресс ребенка в чтении (сколько книг прочитано и за какой срок).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6) Выделите дома специальное место для чтения (укромный уголок с полками и т.п.).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7) В доме должна быть детская библиотечка.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8) Собирайте книги на темы, которые вдохновят детей еще что-то прочитать об этом (например, книги о динозаврах или космических путешествиях).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lastRenderedPageBreak/>
        <w:t xml:space="preserve">9) Предложите детям до или после просмотра фильма прочитать книгу, по которой поставлен фильм.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10) По очереди читайте друг другу рассказы или смешные истории. Развлекайте себя сами вместо того, чтобы смотреть телевизор.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11) Поощряйте дружбу ребенка с детьми, которые любят читать.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12) Разгадывайте с детьми кроссворды и дарите их им.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13) Поощряйте чтение детей вслух, когда это только возможно, чтобы развить их навык и уверенность в себе.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14) Почаще спрашивайте мнение детей о книгах, которые они читают.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15) Поощряйте чтение любых материалов периодической печати: даже гороскопов, комиксов, обзоров телесериалов - пусть дети читают все что угодно! </w:t>
      </w:r>
    </w:p>
    <w:p w:rsid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 xml:space="preserve">16) Детям лучше читать короткие рассказы, а не большие произведения: тогда у них появляется ощущение законченности и удовлетворения. </w:t>
      </w:r>
    </w:p>
    <w:p w:rsidR="00C80BD3" w:rsidRPr="005423D5" w:rsidRDefault="005423D5" w:rsidP="005423D5">
      <w:pPr>
        <w:spacing w:after="0"/>
        <w:ind w:firstLine="426"/>
        <w:jc w:val="both"/>
        <w:rPr>
          <w:rFonts w:ascii="Times New Roman" w:hAnsi="Times New Roman" w:cs="Times New Roman"/>
          <w:sz w:val="28"/>
          <w:szCs w:val="28"/>
        </w:rPr>
      </w:pPr>
      <w:r w:rsidRPr="005423D5">
        <w:rPr>
          <w:rFonts w:ascii="Times New Roman" w:hAnsi="Times New Roman" w:cs="Times New Roman"/>
          <w:sz w:val="28"/>
          <w:szCs w:val="28"/>
        </w:rPr>
        <w:t>17) Пусть дети каждый вечер читают в постели, перед тем как уснуть.</w:t>
      </w:r>
    </w:p>
    <w:sectPr w:rsidR="00C80BD3" w:rsidRPr="005423D5" w:rsidSect="00C80B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rsids>
    <w:rsidRoot w:val="005423D5"/>
    <w:rsid w:val="005423D5"/>
    <w:rsid w:val="00C80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1493</Words>
  <Characters>8511</Characters>
  <Application>Microsoft Office Word</Application>
  <DocSecurity>0</DocSecurity>
  <Lines>70</Lines>
  <Paragraphs>19</Paragraphs>
  <ScaleCrop>false</ScaleCrop>
  <Company/>
  <LinksUpToDate>false</LinksUpToDate>
  <CharactersWithSpaces>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гербик</dc:creator>
  <cp:lastModifiedBy>наталия гербик</cp:lastModifiedBy>
  <cp:revision>1</cp:revision>
  <dcterms:created xsi:type="dcterms:W3CDTF">2021-11-14T07:32:00Z</dcterms:created>
  <dcterms:modified xsi:type="dcterms:W3CDTF">2021-11-14T07:40:00Z</dcterms:modified>
</cp:coreProperties>
</file>